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86" w:rsidRPr="0011059D" w:rsidRDefault="00833D15" w:rsidP="006A3B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ADROMED</w:t>
      </w:r>
    </w:p>
    <w:p w:rsidR="006A3B86" w:rsidRPr="0011059D" w:rsidRDefault="006A3B86" w:rsidP="006A3B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1059D">
        <w:rPr>
          <w:rFonts w:ascii="Times New Roman" w:hAnsi="Times New Roman" w:cs="Times New Roman"/>
          <w:b/>
          <w:sz w:val="24"/>
          <w:szCs w:val="24"/>
        </w:rPr>
        <w:t>KONU</w:t>
      </w:r>
      <w:r w:rsidRPr="0011059D">
        <w:rPr>
          <w:rFonts w:ascii="Times New Roman" w:hAnsi="Times New Roman" w:cs="Times New Roman"/>
          <w:b/>
          <w:sz w:val="24"/>
          <w:szCs w:val="24"/>
        </w:rPr>
        <w:tab/>
      </w:r>
      <w:r w:rsidRPr="0011059D">
        <w:rPr>
          <w:rFonts w:ascii="Times New Roman" w:hAnsi="Times New Roman" w:cs="Times New Roman"/>
          <w:b/>
          <w:sz w:val="24"/>
          <w:szCs w:val="24"/>
        </w:rPr>
        <w:tab/>
      </w:r>
      <w:r w:rsidRPr="0011059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B2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D15">
        <w:rPr>
          <w:rFonts w:ascii="Times New Roman" w:hAnsi="Times New Roman" w:cs="Times New Roman"/>
          <w:b/>
          <w:sz w:val="24"/>
          <w:szCs w:val="24"/>
        </w:rPr>
        <w:t>EPİLASYON SEANSINDA VARİS TEDAVİSİ</w:t>
      </w:r>
      <w:r w:rsidR="00986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B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440" w:rsidRDefault="006A3B86" w:rsidP="006A3B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1059D">
        <w:rPr>
          <w:rFonts w:ascii="Times New Roman" w:hAnsi="Times New Roman" w:cs="Times New Roman"/>
          <w:b/>
          <w:sz w:val="24"/>
          <w:szCs w:val="24"/>
        </w:rPr>
        <w:t xml:space="preserve">YAYIN ADI </w:t>
      </w:r>
      <w:r w:rsidRPr="0011059D">
        <w:rPr>
          <w:rFonts w:ascii="Times New Roman" w:hAnsi="Times New Roman" w:cs="Times New Roman"/>
          <w:b/>
          <w:sz w:val="24"/>
          <w:szCs w:val="24"/>
        </w:rPr>
        <w:tab/>
      </w:r>
      <w:r w:rsidRPr="0011059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1059D">
        <w:rPr>
          <w:rFonts w:ascii="Times New Roman" w:hAnsi="Times New Roman" w:cs="Times New Roman"/>
          <w:b/>
          <w:sz w:val="24"/>
          <w:szCs w:val="24"/>
        </w:rPr>
        <w:t>:</w:t>
      </w:r>
      <w:r w:rsidR="00FE73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4AAB">
        <w:rPr>
          <w:rFonts w:ascii="Times New Roman" w:hAnsi="Times New Roman" w:cs="Times New Roman"/>
          <w:b/>
          <w:sz w:val="24"/>
          <w:szCs w:val="24"/>
        </w:rPr>
        <w:t>pirsushaber</w:t>
      </w:r>
      <w:proofErr w:type="spellEnd"/>
      <w:r w:rsidR="00A64AAB">
        <w:rPr>
          <w:rFonts w:ascii="Times New Roman" w:hAnsi="Times New Roman" w:cs="Times New Roman"/>
          <w:b/>
          <w:sz w:val="24"/>
          <w:szCs w:val="24"/>
        </w:rPr>
        <w:t>.com</w:t>
      </w:r>
    </w:p>
    <w:p w:rsidR="006A3B86" w:rsidRDefault="006A3B86" w:rsidP="006A3B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YAYIN TARİHİ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CB270B">
        <w:rPr>
          <w:rFonts w:ascii="Times New Roman" w:hAnsi="Times New Roman" w:cs="Times New Roman"/>
          <w:b/>
          <w:sz w:val="24"/>
          <w:szCs w:val="24"/>
        </w:rPr>
        <w:t>2</w:t>
      </w:r>
      <w:r w:rsidR="00FA3DE2">
        <w:rPr>
          <w:rFonts w:ascii="Times New Roman" w:hAnsi="Times New Roman" w:cs="Times New Roman"/>
          <w:b/>
          <w:sz w:val="24"/>
          <w:szCs w:val="24"/>
        </w:rPr>
        <w:t xml:space="preserve">3 Aralık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1059D">
        <w:rPr>
          <w:rFonts w:ascii="Times New Roman" w:hAnsi="Times New Roman" w:cs="Times New Roman"/>
          <w:b/>
          <w:sz w:val="24"/>
          <w:szCs w:val="24"/>
        </w:rPr>
        <w:t>013</w:t>
      </w:r>
    </w:p>
    <w:p w:rsidR="00A64AAB" w:rsidRPr="00A64AAB" w:rsidRDefault="00A64AAB" w:rsidP="00A64AAB">
      <w:pPr>
        <w:shd w:val="clear" w:color="auto" w:fill="FFFFFF"/>
        <w:spacing w:before="165" w:after="19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FE0000"/>
          <w:spacing w:val="-15"/>
          <w:kern w:val="36"/>
          <w:sz w:val="39"/>
          <w:szCs w:val="39"/>
          <w:lang w:eastAsia="tr-TR"/>
        </w:rPr>
      </w:pPr>
      <w:r w:rsidRPr="00A64AAB">
        <w:rPr>
          <w:rFonts w:ascii="Arial" w:eastAsia="Times New Roman" w:hAnsi="Arial" w:cs="Arial"/>
          <w:b/>
          <w:bCs/>
          <w:color w:val="FE0000"/>
          <w:spacing w:val="-15"/>
          <w:kern w:val="36"/>
          <w:sz w:val="39"/>
          <w:szCs w:val="39"/>
          <w:lang w:eastAsia="tr-TR"/>
        </w:rPr>
        <w:t>Epilasyon Seansında Varis Tedavisi</w:t>
      </w:r>
    </w:p>
    <w:p w:rsidR="00A64AAB" w:rsidRPr="00A64AAB" w:rsidRDefault="00A64AAB" w:rsidP="00A64AAB">
      <w:pPr>
        <w:shd w:val="clear" w:color="auto" w:fill="FFFFFF"/>
        <w:spacing w:after="75" w:line="240" w:lineRule="auto"/>
        <w:jc w:val="center"/>
        <w:textAlignment w:val="baseline"/>
        <w:rPr>
          <w:rFonts w:ascii="inherit" w:eastAsia="Times New Roman" w:hAnsi="inherit" w:cs="Tahoma"/>
          <w:color w:val="000000"/>
          <w:sz w:val="18"/>
          <w:szCs w:val="18"/>
          <w:lang w:eastAsia="tr-TR"/>
        </w:rPr>
      </w:pPr>
      <w:r w:rsidRPr="00A64AAB">
        <w:rPr>
          <w:rFonts w:ascii="inherit" w:eastAsia="Times New Roman" w:hAnsi="inherit" w:cs="Tahoma"/>
          <w:color w:val="000000"/>
          <w:sz w:val="18"/>
          <w:szCs w:val="18"/>
          <w:lang w:eastAsia="tr-TR"/>
        </w:rPr>
        <w:t>   </w:t>
      </w:r>
    </w:p>
    <w:p w:rsidR="00A64AAB" w:rsidRPr="00A64AAB" w:rsidRDefault="00A64AAB" w:rsidP="00A64AAB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tr-TR"/>
        </w:rPr>
      </w:pPr>
      <w:r w:rsidRPr="00A64AAB">
        <w:rPr>
          <w:rFonts w:ascii="Arial" w:eastAsia="Times New Roman" w:hAnsi="Arial" w:cs="Arial"/>
          <w:b/>
          <w:bCs/>
          <w:color w:val="000000"/>
          <w:sz w:val="26"/>
          <w:szCs w:val="26"/>
          <w:lang w:eastAsia="tr-TR"/>
        </w:rPr>
        <w:t>Tüylenmeye</w:t>
      </w:r>
      <w:r w:rsidRPr="00A64AAB">
        <w:rPr>
          <w:rFonts w:ascii="Arial" w:eastAsia="Times New Roman" w:hAnsi="Arial" w:cs="Arial"/>
          <w:b/>
          <w:bCs/>
          <w:color w:val="000000"/>
          <w:sz w:val="26"/>
          <w:lang w:eastAsia="tr-TR"/>
        </w:rPr>
        <w:t> </w:t>
      </w:r>
      <w:r w:rsidRPr="00A64AAB">
        <w:rPr>
          <w:rFonts w:ascii="inherit" w:eastAsia="Times New Roman" w:hAnsi="inherit" w:cs="Arial"/>
          <w:b/>
          <w:bCs/>
          <w:color w:val="FF0000"/>
          <w:sz w:val="26"/>
          <w:szCs w:val="26"/>
          <w:bdr w:val="none" w:sz="0" w:space="0" w:color="auto" w:frame="1"/>
          <w:lang w:eastAsia="tr-TR"/>
        </w:rPr>
        <w:t>karşı</w:t>
      </w:r>
      <w:r w:rsidRPr="00A64AAB">
        <w:rPr>
          <w:rFonts w:ascii="Arial" w:eastAsia="Times New Roman" w:hAnsi="Arial" w:cs="Arial"/>
          <w:b/>
          <w:bCs/>
          <w:color w:val="000000"/>
          <w:sz w:val="26"/>
          <w:lang w:eastAsia="tr-TR"/>
        </w:rPr>
        <w:t> </w:t>
      </w:r>
      <w:r w:rsidRPr="00A64AAB">
        <w:rPr>
          <w:rFonts w:ascii="Arial" w:eastAsia="Times New Roman" w:hAnsi="Arial" w:cs="Arial"/>
          <w:b/>
          <w:bCs/>
          <w:color w:val="000000"/>
          <w:sz w:val="26"/>
          <w:szCs w:val="26"/>
          <w:lang w:eastAsia="tr-TR"/>
        </w:rPr>
        <w:t xml:space="preserve">kullanılan lazer teknolojisi geliştirilerek, başta yüzeysel varis olmak üzere 2 </w:t>
      </w:r>
      <w:proofErr w:type="spellStart"/>
      <w:r w:rsidRPr="00A64AAB">
        <w:rPr>
          <w:rFonts w:ascii="Arial" w:eastAsia="Times New Roman" w:hAnsi="Arial" w:cs="Arial"/>
          <w:b/>
          <w:bCs/>
          <w:color w:val="000000"/>
          <w:sz w:val="26"/>
          <w:szCs w:val="26"/>
          <w:lang w:eastAsia="tr-TR"/>
        </w:rPr>
        <w:t>mm’den</w:t>
      </w:r>
      <w:proofErr w:type="spellEnd"/>
      <w:r w:rsidRPr="00A64AAB">
        <w:rPr>
          <w:rFonts w:ascii="Arial" w:eastAsia="Times New Roman" w:hAnsi="Arial" w:cs="Arial"/>
          <w:b/>
          <w:bCs/>
          <w:color w:val="000000"/>
          <w:sz w:val="26"/>
          <w:szCs w:val="26"/>
          <w:lang w:eastAsia="tr-TR"/>
        </w:rPr>
        <w:t xml:space="preserve"> geniş tüm damar tedavileri ve cilt gençleştirmede de kullanılabilir hale getirildi.</w:t>
      </w:r>
    </w:p>
    <w:p w:rsidR="00A64AAB" w:rsidRPr="00A64AAB" w:rsidRDefault="00A64AAB" w:rsidP="00A64AA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tr-TR"/>
        </w:rPr>
      </w:pPr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Tüylenmeye</w:t>
      </w:r>
      <w:r w:rsidRPr="00A64AAB">
        <w:rPr>
          <w:rFonts w:ascii="Tahoma" w:eastAsia="Times New Roman" w:hAnsi="Tahoma" w:cs="Tahoma"/>
          <w:color w:val="000000"/>
          <w:sz w:val="18"/>
          <w:lang w:eastAsia="tr-TR"/>
        </w:rPr>
        <w:t> </w:t>
      </w:r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karşı</w:t>
      </w:r>
      <w:r w:rsidRPr="00A64AAB">
        <w:rPr>
          <w:rFonts w:ascii="Tahoma" w:eastAsia="Times New Roman" w:hAnsi="Tahoma" w:cs="Tahoma"/>
          <w:color w:val="000000"/>
          <w:sz w:val="18"/>
          <w:lang w:eastAsia="tr-TR"/>
        </w:rPr>
        <w:t> </w:t>
      </w:r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 xml:space="preserve">kullanılan lazer teknolojisi geliştirilerek, başta yüzeysel varis olmak üzere 2 </w:t>
      </w:r>
      <w:proofErr w:type="spellStart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mm’den</w:t>
      </w:r>
      <w:proofErr w:type="spellEnd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 xml:space="preserve"> geniş tüm damar tedavileri ve cilt gençleştirmede de kullanılabilir hale getirildi.</w:t>
      </w:r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  <w:t>Yaklaşık 50 yıldır sağlık alanında birçok tedavide kullanılan lazer teknolojisi, özellikle son yıllarda hem kadınlar hem de erkekler tarafından tüylerden kurtulmak üzere</w:t>
      </w:r>
      <w:r w:rsidRPr="00A64AAB">
        <w:rPr>
          <w:rFonts w:ascii="Tahoma" w:eastAsia="Times New Roman" w:hAnsi="Tahoma" w:cs="Tahoma"/>
          <w:color w:val="000000"/>
          <w:sz w:val="18"/>
          <w:lang w:eastAsia="tr-TR"/>
        </w:rPr>
        <w:t> </w:t>
      </w:r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başvurulan</w:t>
      </w:r>
      <w:r w:rsidRPr="00A64AAB">
        <w:rPr>
          <w:rFonts w:ascii="Tahoma" w:eastAsia="Times New Roman" w:hAnsi="Tahoma" w:cs="Tahoma"/>
          <w:color w:val="000000"/>
          <w:sz w:val="18"/>
          <w:lang w:eastAsia="tr-TR"/>
        </w:rPr>
        <w:t> </w:t>
      </w:r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 xml:space="preserve">öncelikli yöntemler arasında. Tüm dünyadan birçok insanın rağbet gösterdiği bu teknolojiler gün geçtikçe geliştirilerek nitelik açısından daha verimli bir hal almaya başladı. Lazer uygulamalarında yeni geliştirilen </w:t>
      </w:r>
      <w:proofErr w:type="spellStart"/>
      <w:proofErr w:type="gramStart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Nd</w:t>
      </w:r>
      <w:proofErr w:type="spellEnd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:YAG</w:t>
      </w:r>
      <w:proofErr w:type="gramEnd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+</w:t>
      </w:r>
      <w:proofErr w:type="spellStart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Alexandrite</w:t>
      </w:r>
      <w:proofErr w:type="spellEnd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 xml:space="preserve"> lazerden oluşan </w:t>
      </w:r>
      <w:proofErr w:type="spellStart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Mix</w:t>
      </w:r>
      <w:proofErr w:type="spellEnd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 xml:space="preserve"> Atım teknolojisinde,</w:t>
      </w:r>
      <w:r w:rsidRPr="00A64AAB">
        <w:rPr>
          <w:rFonts w:ascii="Tahoma" w:eastAsia="Times New Roman" w:hAnsi="Tahoma" w:cs="Tahoma"/>
          <w:color w:val="000000"/>
          <w:sz w:val="18"/>
          <w:lang w:eastAsia="tr-TR"/>
        </w:rPr>
        <w:t> </w:t>
      </w:r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klasik</w:t>
      </w:r>
      <w:r w:rsidRPr="00A64AAB">
        <w:rPr>
          <w:rFonts w:ascii="Tahoma" w:eastAsia="Times New Roman" w:hAnsi="Tahoma" w:cs="Tahoma"/>
          <w:color w:val="000000"/>
          <w:sz w:val="18"/>
          <w:lang w:eastAsia="tr-TR"/>
        </w:rPr>
        <w:t> </w:t>
      </w:r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lazer uygulamalarından farklı olarak iki farklı dalga boyundaki lazer ile aynı anda hastaya uygulanabiliyor. Bu da başta etki ve ağrı</w:t>
      </w:r>
      <w:r w:rsidRPr="00A64AAB">
        <w:rPr>
          <w:rFonts w:ascii="Tahoma" w:eastAsia="Times New Roman" w:hAnsi="Tahoma" w:cs="Tahoma"/>
          <w:color w:val="000000"/>
          <w:sz w:val="18"/>
          <w:lang w:eastAsia="tr-TR"/>
        </w:rPr>
        <w:t> </w:t>
      </w:r>
      <w:r w:rsidRPr="00A64AAB">
        <w:rPr>
          <w:rFonts w:ascii="inherit" w:eastAsia="Times New Roman" w:hAnsi="inherit" w:cs="Tahoma"/>
          <w:b/>
          <w:bCs/>
          <w:color w:val="FF0000"/>
          <w:sz w:val="18"/>
          <w:szCs w:val="18"/>
          <w:bdr w:val="none" w:sz="0" w:space="0" w:color="auto" w:frame="1"/>
          <w:lang w:eastAsia="tr-TR"/>
        </w:rPr>
        <w:t>düzeyi</w:t>
      </w:r>
      <w:r w:rsidRPr="00A64AAB">
        <w:rPr>
          <w:rFonts w:ascii="Tahoma" w:eastAsia="Times New Roman" w:hAnsi="Tahoma" w:cs="Tahoma"/>
          <w:color w:val="000000"/>
          <w:sz w:val="18"/>
          <w:lang w:eastAsia="tr-TR"/>
        </w:rPr>
        <w:t> </w:t>
      </w:r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olmak üzere birçok alanda hastaların fayda sağlamasına yardımcı oluyor.</w:t>
      </w:r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  <w:t xml:space="preserve">Doç. Dr. Emel </w:t>
      </w:r>
      <w:proofErr w:type="spellStart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Çalıkoğlu</w:t>
      </w:r>
      <w:proofErr w:type="spellEnd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, yöntemin tüylenme tedavisinin yanı</w:t>
      </w:r>
      <w:r w:rsidRPr="00A64AAB">
        <w:rPr>
          <w:rFonts w:ascii="Tahoma" w:eastAsia="Times New Roman" w:hAnsi="Tahoma" w:cs="Tahoma"/>
          <w:color w:val="000000"/>
          <w:sz w:val="18"/>
          <w:lang w:eastAsia="tr-TR"/>
        </w:rPr>
        <w:t> </w:t>
      </w:r>
      <w:r w:rsidRPr="00A64AAB">
        <w:rPr>
          <w:rFonts w:ascii="inherit" w:eastAsia="Times New Roman" w:hAnsi="inherit" w:cs="Tahoma"/>
          <w:b/>
          <w:bCs/>
          <w:color w:val="FF0000"/>
          <w:sz w:val="18"/>
          <w:szCs w:val="18"/>
          <w:bdr w:val="none" w:sz="0" w:space="0" w:color="auto" w:frame="1"/>
          <w:lang w:eastAsia="tr-TR"/>
        </w:rPr>
        <w:t>sıra</w:t>
      </w:r>
      <w:r w:rsidRPr="00A64AAB">
        <w:rPr>
          <w:rFonts w:ascii="Tahoma" w:eastAsia="Times New Roman" w:hAnsi="Tahoma" w:cs="Tahoma"/>
          <w:color w:val="000000"/>
          <w:sz w:val="18"/>
          <w:lang w:eastAsia="tr-TR"/>
        </w:rPr>
        <w:t> </w:t>
      </w:r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 xml:space="preserve">yüzeysel varisler başta olmak üzere, 2 </w:t>
      </w:r>
      <w:proofErr w:type="spellStart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mm’den</w:t>
      </w:r>
      <w:proofErr w:type="spellEnd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 xml:space="preserve"> geniş tüm damar tedavileri ve cilt gençleştirmede de kullanılabildiğini belirtiyor. Doç. Dr. </w:t>
      </w:r>
      <w:proofErr w:type="spellStart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Çalıkoğlu</w:t>
      </w:r>
      <w:proofErr w:type="spellEnd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, “Kişide varis problemi var ise gerekli durumda bir damar cerrahı ile beraber çalışılarak takip ve tedavinin sağlanması gerekir. Burada</w:t>
      </w:r>
      <w:r w:rsidRPr="00A64AAB">
        <w:rPr>
          <w:rFonts w:ascii="Tahoma" w:eastAsia="Times New Roman" w:hAnsi="Tahoma" w:cs="Tahoma"/>
          <w:color w:val="000000"/>
          <w:sz w:val="18"/>
          <w:lang w:eastAsia="tr-TR"/>
        </w:rPr>
        <w:t> </w:t>
      </w:r>
      <w:proofErr w:type="spellStart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sadeceyüzeysel</w:t>
      </w:r>
      <w:proofErr w:type="spellEnd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 xml:space="preserve"> damarların tedavisi hedeflenmemeli, derin damarların da </w:t>
      </w:r>
      <w:proofErr w:type="spellStart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dopler</w:t>
      </w:r>
      <w:proofErr w:type="spellEnd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 xml:space="preserve"> yöntemi ile incelenmesi daha</w:t>
      </w:r>
      <w:r w:rsidRPr="00A64AAB">
        <w:rPr>
          <w:rFonts w:ascii="Tahoma" w:eastAsia="Times New Roman" w:hAnsi="Tahoma" w:cs="Tahoma"/>
          <w:color w:val="000000"/>
          <w:sz w:val="18"/>
          <w:lang w:eastAsia="tr-TR"/>
        </w:rPr>
        <w:t> </w:t>
      </w:r>
      <w:r w:rsidRPr="00A64AAB">
        <w:rPr>
          <w:rFonts w:ascii="inherit" w:eastAsia="Times New Roman" w:hAnsi="inherit" w:cs="Tahoma"/>
          <w:b/>
          <w:bCs/>
          <w:color w:val="FF0000"/>
          <w:sz w:val="18"/>
          <w:szCs w:val="18"/>
          <w:bdr w:val="none" w:sz="0" w:space="0" w:color="auto" w:frame="1"/>
          <w:lang w:eastAsia="tr-TR"/>
        </w:rPr>
        <w:t>başarılı</w:t>
      </w:r>
      <w:r w:rsidRPr="00A64AAB">
        <w:rPr>
          <w:rFonts w:ascii="Tahoma" w:eastAsia="Times New Roman" w:hAnsi="Tahoma" w:cs="Tahoma"/>
          <w:color w:val="000000"/>
          <w:sz w:val="18"/>
          <w:lang w:eastAsia="tr-TR"/>
        </w:rPr>
        <w:t> </w:t>
      </w:r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ve etkin sonuçlar verecektir” dedi.</w:t>
      </w:r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proofErr w:type="spellStart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Mix</w:t>
      </w:r>
      <w:proofErr w:type="spellEnd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 xml:space="preserve"> Atım teknolojisine sahip lazer uygulamalarında aynı seansta lazerle tüy tedavisi ve varis tedavisinin yapılabildiğini belirten Doç. Dr. Emel </w:t>
      </w:r>
      <w:proofErr w:type="spellStart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Çalıkoğlu</w:t>
      </w:r>
      <w:proofErr w:type="spellEnd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, “Lazer epilasyonun normal şartlarda varis hastaları için bir sakıncası yoktur. Fakat hem ileri</w:t>
      </w:r>
      <w:r w:rsidRPr="00A64AAB">
        <w:rPr>
          <w:rFonts w:ascii="Tahoma" w:eastAsia="Times New Roman" w:hAnsi="Tahoma" w:cs="Tahoma"/>
          <w:color w:val="000000"/>
          <w:sz w:val="18"/>
          <w:lang w:eastAsia="tr-TR"/>
        </w:rPr>
        <w:t> </w:t>
      </w:r>
      <w:r w:rsidRPr="00A64AAB">
        <w:rPr>
          <w:rFonts w:ascii="inherit" w:eastAsia="Times New Roman" w:hAnsi="inherit" w:cs="Tahoma"/>
          <w:b/>
          <w:bCs/>
          <w:color w:val="FF0000"/>
          <w:sz w:val="18"/>
          <w:szCs w:val="18"/>
          <w:bdr w:val="none" w:sz="0" w:space="0" w:color="auto" w:frame="1"/>
          <w:lang w:eastAsia="tr-TR"/>
        </w:rPr>
        <w:t>boyuta</w:t>
      </w:r>
      <w:r w:rsidRPr="00A64AAB">
        <w:rPr>
          <w:rFonts w:ascii="Tahoma" w:eastAsia="Times New Roman" w:hAnsi="Tahoma" w:cs="Tahoma"/>
          <w:color w:val="000000"/>
          <w:sz w:val="18"/>
          <w:lang w:eastAsia="tr-TR"/>
        </w:rPr>
        <w:t> </w:t>
      </w:r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 xml:space="preserve">ulaşabilecek bir sağlık probleminin önüne geçmek hem de tüyleri yok etmeyi hedefleyen lazer tedavisinin daha estetik bir görünüm kazanabilmesi adına, </w:t>
      </w:r>
      <w:proofErr w:type="spellStart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Mix</w:t>
      </w:r>
      <w:proofErr w:type="spellEnd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 xml:space="preserve"> Atım teknolojisiyle aynı seansta iki tedavinin son derece verimli olduğunu söyleyebilirim. Son teknoloji lazer sistemi ile epilasyonda her iki dalga boyu aynı anda, damarda ise ardışık olarak kullanılabiliyor” dedi.</w:t>
      </w:r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  <w:t>Lazer uygulamalarının tıbbi bir tedavi olduğu için</w:t>
      </w:r>
      <w:r w:rsidRPr="00A64AAB">
        <w:rPr>
          <w:rFonts w:ascii="Tahoma" w:eastAsia="Times New Roman" w:hAnsi="Tahoma" w:cs="Tahoma"/>
          <w:color w:val="000000"/>
          <w:sz w:val="18"/>
          <w:lang w:eastAsia="tr-TR"/>
        </w:rPr>
        <w:t> </w:t>
      </w:r>
      <w:r w:rsidRPr="00A64AAB">
        <w:rPr>
          <w:rFonts w:ascii="inherit" w:eastAsia="Times New Roman" w:hAnsi="inherit" w:cs="Tahoma"/>
          <w:b/>
          <w:bCs/>
          <w:color w:val="FF0000"/>
          <w:sz w:val="18"/>
          <w:szCs w:val="18"/>
          <w:bdr w:val="none" w:sz="0" w:space="0" w:color="auto" w:frame="1"/>
          <w:lang w:eastAsia="tr-TR"/>
        </w:rPr>
        <w:t>sadece</w:t>
      </w:r>
      <w:r w:rsidRPr="00A64AAB">
        <w:rPr>
          <w:rFonts w:ascii="Tahoma" w:eastAsia="Times New Roman" w:hAnsi="Tahoma" w:cs="Tahoma"/>
          <w:color w:val="000000"/>
          <w:sz w:val="18"/>
          <w:lang w:eastAsia="tr-TR"/>
        </w:rPr>
        <w:t> </w:t>
      </w:r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 xml:space="preserve">hekimler tarafından yapılmasın önemine değinen Doç. Dr. </w:t>
      </w:r>
      <w:proofErr w:type="spellStart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Çalıkoğlu</w:t>
      </w:r>
      <w:proofErr w:type="spellEnd"/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, “Bu tedavide hem uygulayan hem de uygulamayı yapacak cihaz/yöntem son derece önemlidir. Kozmetik olduğu düşüncesiyle nerede kim tarafından yapıldığının önemsenmediği durumlar kimi zaman kötü sonuçlar doğurabiliyor. Dolayısı ile bu tedaviler ehil ellerde yapılmalı zaten yasalarımız gereği</w:t>
      </w:r>
      <w:r w:rsidRPr="00A64AAB">
        <w:rPr>
          <w:rFonts w:ascii="Tahoma" w:eastAsia="Times New Roman" w:hAnsi="Tahoma" w:cs="Tahoma"/>
          <w:color w:val="000000"/>
          <w:sz w:val="18"/>
          <w:lang w:eastAsia="tr-TR"/>
        </w:rPr>
        <w:t> </w:t>
      </w:r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sadece</w:t>
      </w:r>
      <w:r w:rsidRPr="00A64AAB">
        <w:rPr>
          <w:rFonts w:ascii="Tahoma" w:eastAsia="Times New Roman" w:hAnsi="Tahoma" w:cs="Tahoma"/>
          <w:color w:val="000000"/>
          <w:sz w:val="18"/>
          <w:lang w:eastAsia="tr-TR"/>
        </w:rPr>
        <w:t> </w:t>
      </w:r>
      <w:r w:rsidRPr="00A64AAB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hekimler tarafından uygulanabileceği de biliniyor” dedi.</w:t>
      </w:r>
    </w:p>
    <w:p w:rsidR="00F110F1" w:rsidRPr="00AA73A7" w:rsidRDefault="00F110F1" w:rsidP="00A64AAB">
      <w:pPr>
        <w:pStyle w:val="Balk1"/>
        <w:spacing w:before="0" w:beforeAutospacing="0" w:after="150" w:afterAutospacing="0" w:line="360" w:lineRule="atLeast"/>
        <w:textAlignment w:val="baseline"/>
      </w:pPr>
    </w:p>
    <w:sectPr w:rsidR="00F110F1" w:rsidRPr="00AA73A7" w:rsidSect="00814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A97"/>
    <w:multiLevelType w:val="multilevel"/>
    <w:tmpl w:val="9528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B78E9"/>
    <w:multiLevelType w:val="multilevel"/>
    <w:tmpl w:val="A590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12143"/>
    <w:multiLevelType w:val="multilevel"/>
    <w:tmpl w:val="80D4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F432D"/>
    <w:multiLevelType w:val="multilevel"/>
    <w:tmpl w:val="9FCC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518D2"/>
    <w:multiLevelType w:val="multilevel"/>
    <w:tmpl w:val="DF50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F33EB"/>
    <w:multiLevelType w:val="multilevel"/>
    <w:tmpl w:val="E9E6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6C28C6"/>
    <w:multiLevelType w:val="multilevel"/>
    <w:tmpl w:val="ED42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E3CD0"/>
    <w:multiLevelType w:val="multilevel"/>
    <w:tmpl w:val="7650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41330"/>
    <w:multiLevelType w:val="multilevel"/>
    <w:tmpl w:val="A43C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BE17F0"/>
    <w:multiLevelType w:val="multilevel"/>
    <w:tmpl w:val="2E16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832117"/>
    <w:multiLevelType w:val="multilevel"/>
    <w:tmpl w:val="67E4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C536B7"/>
    <w:multiLevelType w:val="multilevel"/>
    <w:tmpl w:val="7B9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557400"/>
    <w:multiLevelType w:val="multilevel"/>
    <w:tmpl w:val="CB08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D35F65"/>
    <w:multiLevelType w:val="multilevel"/>
    <w:tmpl w:val="E9EC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053589"/>
    <w:multiLevelType w:val="multilevel"/>
    <w:tmpl w:val="2048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E6FBA"/>
    <w:multiLevelType w:val="multilevel"/>
    <w:tmpl w:val="1730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A20F8A"/>
    <w:multiLevelType w:val="multilevel"/>
    <w:tmpl w:val="ABF0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8C4F0D"/>
    <w:multiLevelType w:val="multilevel"/>
    <w:tmpl w:val="FBA6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1C1FA5"/>
    <w:multiLevelType w:val="multilevel"/>
    <w:tmpl w:val="8AB8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7B23E9"/>
    <w:multiLevelType w:val="multilevel"/>
    <w:tmpl w:val="B56E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3F602C"/>
    <w:multiLevelType w:val="multilevel"/>
    <w:tmpl w:val="940C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B75843"/>
    <w:multiLevelType w:val="multilevel"/>
    <w:tmpl w:val="8A58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B22BB"/>
    <w:multiLevelType w:val="multilevel"/>
    <w:tmpl w:val="2E18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0C5802"/>
    <w:multiLevelType w:val="multilevel"/>
    <w:tmpl w:val="3C70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8E50A2"/>
    <w:multiLevelType w:val="multilevel"/>
    <w:tmpl w:val="FE28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593F00"/>
    <w:multiLevelType w:val="multilevel"/>
    <w:tmpl w:val="622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DE3069"/>
    <w:multiLevelType w:val="multilevel"/>
    <w:tmpl w:val="DE3C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BA4067"/>
    <w:multiLevelType w:val="multilevel"/>
    <w:tmpl w:val="E2DC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B816B4"/>
    <w:multiLevelType w:val="multilevel"/>
    <w:tmpl w:val="4D1E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C37003"/>
    <w:multiLevelType w:val="multilevel"/>
    <w:tmpl w:val="E96C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9F36BC"/>
    <w:multiLevelType w:val="multilevel"/>
    <w:tmpl w:val="FE88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E756FA"/>
    <w:multiLevelType w:val="multilevel"/>
    <w:tmpl w:val="064E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6C2158"/>
    <w:multiLevelType w:val="multilevel"/>
    <w:tmpl w:val="B9F0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26"/>
  </w:num>
  <w:num w:numId="4">
    <w:abstractNumId w:val="31"/>
  </w:num>
  <w:num w:numId="5">
    <w:abstractNumId w:val="4"/>
  </w:num>
  <w:num w:numId="6">
    <w:abstractNumId w:val="14"/>
  </w:num>
  <w:num w:numId="7">
    <w:abstractNumId w:val="15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  <w:num w:numId="12">
    <w:abstractNumId w:val="19"/>
  </w:num>
  <w:num w:numId="13">
    <w:abstractNumId w:val="30"/>
  </w:num>
  <w:num w:numId="14">
    <w:abstractNumId w:val="25"/>
  </w:num>
  <w:num w:numId="15">
    <w:abstractNumId w:val="5"/>
  </w:num>
  <w:num w:numId="16">
    <w:abstractNumId w:val="20"/>
  </w:num>
  <w:num w:numId="17">
    <w:abstractNumId w:val="18"/>
  </w:num>
  <w:num w:numId="18">
    <w:abstractNumId w:val="16"/>
  </w:num>
  <w:num w:numId="19">
    <w:abstractNumId w:val="32"/>
  </w:num>
  <w:num w:numId="20">
    <w:abstractNumId w:val="27"/>
  </w:num>
  <w:num w:numId="21">
    <w:abstractNumId w:val="22"/>
  </w:num>
  <w:num w:numId="22">
    <w:abstractNumId w:val="12"/>
  </w:num>
  <w:num w:numId="23">
    <w:abstractNumId w:val="1"/>
  </w:num>
  <w:num w:numId="24">
    <w:abstractNumId w:val="9"/>
  </w:num>
  <w:num w:numId="25">
    <w:abstractNumId w:val="10"/>
  </w:num>
  <w:num w:numId="26">
    <w:abstractNumId w:val="21"/>
  </w:num>
  <w:num w:numId="27">
    <w:abstractNumId w:val="3"/>
  </w:num>
  <w:num w:numId="28">
    <w:abstractNumId w:val="23"/>
  </w:num>
  <w:num w:numId="29">
    <w:abstractNumId w:val="29"/>
  </w:num>
  <w:num w:numId="30">
    <w:abstractNumId w:val="17"/>
  </w:num>
  <w:num w:numId="31">
    <w:abstractNumId w:val="11"/>
  </w:num>
  <w:num w:numId="32">
    <w:abstractNumId w:val="0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B86"/>
    <w:rsid w:val="00002F7D"/>
    <w:rsid w:val="00014979"/>
    <w:rsid w:val="00021C73"/>
    <w:rsid w:val="00023D58"/>
    <w:rsid w:val="000663BF"/>
    <w:rsid w:val="000841C2"/>
    <w:rsid w:val="00095AAD"/>
    <w:rsid w:val="000A75AC"/>
    <w:rsid w:val="000B0853"/>
    <w:rsid w:val="000D6120"/>
    <w:rsid w:val="000E0FD0"/>
    <w:rsid w:val="00107557"/>
    <w:rsid w:val="00120045"/>
    <w:rsid w:val="0012468C"/>
    <w:rsid w:val="001C0828"/>
    <w:rsid w:val="00230D77"/>
    <w:rsid w:val="00232DCC"/>
    <w:rsid w:val="00253FBB"/>
    <w:rsid w:val="00263FC6"/>
    <w:rsid w:val="002A5222"/>
    <w:rsid w:val="002D54D6"/>
    <w:rsid w:val="00314D17"/>
    <w:rsid w:val="003402A5"/>
    <w:rsid w:val="003852FD"/>
    <w:rsid w:val="003E1B1C"/>
    <w:rsid w:val="00456CBB"/>
    <w:rsid w:val="00461425"/>
    <w:rsid w:val="004662F4"/>
    <w:rsid w:val="00476C3F"/>
    <w:rsid w:val="004A0C3E"/>
    <w:rsid w:val="004B330F"/>
    <w:rsid w:val="004C3D92"/>
    <w:rsid w:val="004E1BDC"/>
    <w:rsid w:val="00550C35"/>
    <w:rsid w:val="00587DD7"/>
    <w:rsid w:val="006020E6"/>
    <w:rsid w:val="00680E97"/>
    <w:rsid w:val="006A0070"/>
    <w:rsid w:val="006A3B86"/>
    <w:rsid w:val="006B2ED1"/>
    <w:rsid w:val="006B3012"/>
    <w:rsid w:val="006B50D5"/>
    <w:rsid w:val="006E71DE"/>
    <w:rsid w:val="006F4278"/>
    <w:rsid w:val="00704440"/>
    <w:rsid w:val="0072237E"/>
    <w:rsid w:val="007C5395"/>
    <w:rsid w:val="00814E60"/>
    <w:rsid w:val="00816D17"/>
    <w:rsid w:val="0082495F"/>
    <w:rsid w:val="00833D15"/>
    <w:rsid w:val="008601FF"/>
    <w:rsid w:val="00867484"/>
    <w:rsid w:val="008971A2"/>
    <w:rsid w:val="008C1C26"/>
    <w:rsid w:val="008D32D6"/>
    <w:rsid w:val="00932DEC"/>
    <w:rsid w:val="00935369"/>
    <w:rsid w:val="0094562E"/>
    <w:rsid w:val="0096105F"/>
    <w:rsid w:val="0097422A"/>
    <w:rsid w:val="00986CAB"/>
    <w:rsid w:val="00992903"/>
    <w:rsid w:val="00A166A3"/>
    <w:rsid w:val="00A64AAB"/>
    <w:rsid w:val="00A7739A"/>
    <w:rsid w:val="00A86CF7"/>
    <w:rsid w:val="00AA2293"/>
    <w:rsid w:val="00AA73A7"/>
    <w:rsid w:val="00AA75EC"/>
    <w:rsid w:val="00AD36F2"/>
    <w:rsid w:val="00AE3E11"/>
    <w:rsid w:val="00B0435C"/>
    <w:rsid w:val="00B43445"/>
    <w:rsid w:val="00B555E0"/>
    <w:rsid w:val="00B57EDB"/>
    <w:rsid w:val="00B845F5"/>
    <w:rsid w:val="00BB2BD3"/>
    <w:rsid w:val="00BE423F"/>
    <w:rsid w:val="00C16EDE"/>
    <w:rsid w:val="00C82AEC"/>
    <w:rsid w:val="00CA08CE"/>
    <w:rsid w:val="00CB270B"/>
    <w:rsid w:val="00CB3766"/>
    <w:rsid w:val="00CC2E6B"/>
    <w:rsid w:val="00D47AA6"/>
    <w:rsid w:val="00D515CC"/>
    <w:rsid w:val="00D577B3"/>
    <w:rsid w:val="00D71746"/>
    <w:rsid w:val="00D778EA"/>
    <w:rsid w:val="00D83607"/>
    <w:rsid w:val="00DA1DCB"/>
    <w:rsid w:val="00DB1640"/>
    <w:rsid w:val="00DD4F3D"/>
    <w:rsid w:val="00DE16C5"/>
    <w:rsid w:val="00DE62D6"/>
    <w:rsid w:val="00E15739"/>
    <w:rsid w:val="00F110F1"/>
    <w:rsid w:val="00F75C60"/>
    <w:rsid w:val="00F975F4"/>
    <w:rsid w:val="00FA3DE2"/>
    <w:rsid w:val="00FB7D9F"/>
    <w:rsid w:val="00FD3D25"/>
    <w:rsid w:val="00FE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86"/>
  </w:style>
  <w:style w:type="paragraph" w:styleId="Balk1">
    <w:name w:val="heading 1"/>
    <w:basedOn w:val="Normal"/>
    <w:link w:val="Balk1Char"/>
    <w:uiPriority w:val="9"/>
    <w:qFormat/>
    <w:rsid w:val="004E1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4E1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52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B8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4E1BD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E1BD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E1B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E1BDC"/>
  </w:style>
  <w:style w:type="character" w:customStyle="1" w:styleId="Balk4Char">
    <w:name w:val="Başlık 4 Char"/>
    <w:basedOn w:val="VarsaylanParagrafYazTipi"/>
    <w:link w:val="Balk4"/>
    <w:uiPriority w:val="9"/>
    <w:semiHidden/>
    <w:rsid w:val="002A52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ewsdate">
    <w:name w:val="news_date"/>
    <w:basedOn w:val="VarsaylanParagrafYazTipi"/>
    <w:rsid w:val="002A5222"/>
  </w:style>
  <w:style w:type="character" w:customStyle="1" w:styleId="category">
    <w:name w:val="category"/>
    <w:basedOn w:val="VarsaylanParagrafYazTipi"/>
    <w:rsid w:val="002A5222"/>
  </w:style>
  <w:style w:type="paragraph" w:customStyle="1" w:styleId="newsspot">
    <w:name w:val="news_spot"/>
    <w:basedOn w:val="Normal"/>
    <w:rsid w:val="002A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ate">
    <w:name w:val="date"/>
    <w:basedOn w:val="VarsaylanParagrafYazTipi"/>
    <w:rsid w:val="00D71746"/>
  </w:style>
  <w:style w:type="character" w:styleId="Gl">
    <w:name w:val="Strong"/>
    <w:basedOn w:val="VarsaylanParagrafYazTipi"/>
    <w:uiPriority w:val="22"/>
    <w:qFormat/>
    <w:rsid w:val="00986CAB"/>
    <w:rPr>
      <w:b/>
      <w:bCs/>
    </w:rPr>
  </w:style>
  <w:style w:type="paragraph" w:customStyle="1" w:styleId="bilgi">
    <w:name w:val="bilgi"/>
    <w:basedOn w:val="Normal"/>
    <w:rsid w:val="0000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aat">
    <w:name w:val="saat"/>
    <w:basedOn w:val="VarsaylanParagrafYazTipi"/>
    <w:rsid w:val="00002F7D"/>
  </w:style>
  <w:style w:type="character" w:customStyle="1" w:styleId="hit">
    <w:name w:val="hit"/>
    <w:basedOn w:val="VarsaylanParagrafYazTipi"/>
    <w:rsid w:val="00002F7D"/>
  </w:style>
  <w:style w:type="character" w:customStyle="1" w:styleId="guncelleme">
    <w:name w:val="guncelleme"/>
    <w:basedOn w:val="VarsaylanParagrafYazTipi"/>
    <w:rsid w:val="00002F7D"/>
  </w:style>
  <w:style w:type="paragraph" w:customStyle="1" w:styleId="classindent">
    <w:name w:val="classindent"/>
    <w:basedOn w:val="Normal"/>
    <w:rsid w:val="0000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3852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3852FD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info">
    <w:name w:val="info"/>
    <w:basedOn w:val="VarsaylanParagrafYazTipi"/>
    <w:rsid w:val="003852FD"/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3852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3852FD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name">
    <w:name w:val="name"/>
    <w:basedOn w:val="VarsaylanParagrafYazTipi"/>
    <w:rsid w:val="003852FD"/>
  </w:style>
  <w:style w:type="character" w:customStyle="1" w:styleId="title">
    <w:name w:val="title"/>
    <w:basedOn w:val="VarsaylanParagrafYazTipi"/>
    <w:rsid w:val="003852FD"/>
  </w:style>
  <w:style w:type="paragraph" w:customStyle="1" w:styleId="altb">
    <w:name w:val="altb"/>
    <w:basedOn w:val="Normal"/>
    <w:rsid w:val="00AE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bsharecountinner">
    <w:name w:val="fb_share_count_inner"/>
    <w:basedOn w:val="VarsaylanParagrafYazTipi"/>
    <w:rsid w:val="00AE3E11"/>
  </w:style>
  <w:style w:type="character" w:customStyle="1" w:styleId="botlacekme">
    <w:name w:val="botlacekme"/>
    <w:basedOn w:val="VarsaylanParagrafYazTipi"/>
    <w:rsid w:val="00AA2293"/>
  </w:style>
  <w:style w:type="character" w:styleId="Vurgu">
    <w:name w:val="Emphasis"/>
    <w:basedOn w:val="VarsaylanParagrafYazTipi"/>
    <w:uiPriority w:val="20"/>
    <w:qFormat/>
    <w:rsid w:val="00021C73"/>
    <w:rPr>
      <w:i/>
      <w:iCs/>
    </w:rPr>
  </w:style>
  <w:style w:type="character" w:customStyle="1" w:styleId="time">
    <w:name w:val="time"/>
    <w:basedOn w:val="VarsaylanParagrafYazTipi"/>
    <w:rsid w:val="00AD36F2"/>
  </w:style>
  <w:style w:type="paragraph" w:customStyle="1" w:styleId="textbodyblack">
    <w:name w:val="textbodyblack"/>
    <w:basedOn w:val="Normal"/>
    <w:rsid w:val="00AD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pot">
    <w:name w:val="spot"/>
    <w:basedOn w:val="Normal"/>
    <w:rsid w:val="0023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banner">
    <w:name w:val="rbanner"/>
    <w:basedOn w:val="VarsaylanParagrafYazTipi"/>
    <w:rsid w:val="006A0070"/>
  </w:style>
  <w:style w:type="character" w:customStyle="1" w:styleId="topsocial">
    <w:name w:val="top_social"/>
    <w:basedOn w:val="VarsaylanParagrafYazTipi"/>
    <w:rsid w:val="0094562E"/>
  </w:style>
  <w:style w:type="character" w:customStyle="1" w:styleId="haber-tarih">
    <w:name w:val="haber-tarih"/>
    <w:basedOn w:val="VarsaylanParagrafYazTipi"/>
    <w:rsid w:val="00456CBB"/>
  </w:style>
  <w:style w:type="character" w:customStyle="1" w:styleId="haber-font">
    <w:name w:val="haber-font"/>
    <w:basedOn w:val="VarsaylanParagrafYazTipi"/>
    <w:rsid w:val="00456CBB"/>
  </w:style>
  <w:style w:type="paragraph" w:customStyle="1" w:styleId="pull-left">
    <w:name w:val="pull-left"/>
    <w:basedOn w:val="Normal"/>
    <w:rsid w:val="0099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ead">
    <w:name w:val="lead"/>
    <w:basedOn w:val="Normal"/>
    <w:rsid w:val="0099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ub-title">
    <w:name w:val="sub-title"/>
    <w:basedOn w:val="Normal"/>
    <w:rsid w:val="0031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eave-reply">
    <w:name w:val="leave-reply"/>
    <w:basedOn w:val="VarsaylanParagrafYazTipi"/>
    <w:rsid w:val="00AA73A7"/>
  </w:style>
  <w:style w:type="paragraph" w:customStyle="1" w:styleId="isim">
    <w:name w:val="isim"/>
    <w:basedOn w:val="Normal"/>
    <w:rsid w:val="006B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hortcontent">
    <w:name w:val="short_content"/>
    <w:basedOn w:val="Normal"/>
    <w:rsid w:val="00CB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abelnewsdetailmaintitle">
    <w:name w:val="labelnewsdetailmaintitle"/>
    <w:basedOn w:val="VarsaylanParagrafYazTipi"/>
    <w:rsid w:val="006B2ED1"/>
  </w:style>
  <w:style w:type="paragraph" w:customStyle="1" w:styleId="labelnewsdetailsummarymain">
    <w:name w:val="labelnewsdetailsummarymain"/>
    <w:basedOn w:val="Normal"/>
    <w:rsid w:val="006B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350">
                  <w:marLeft w:val="0"/>
                  <w:marRight w:val="30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857348">
          <w:marLeft w:val="0"/>
          <w:marRight w:val="0"/>
          <w:marTop w:val="15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65993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9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2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0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4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64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13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67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6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01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40811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70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6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78471">
                      <w:marLeft w:val="10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78924">
                      <w:marLeft w:val="10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6186">
                      <w:marLeft w:val="0"/>
                      <w:marRight w:val="10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077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724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5158">
                      <w:marLeft w:val="0"/>
                      <w:marRight w:val="-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9316">
          <w:marLeft w:val="0"/>
          <w:marRight w:val="0"/>
          <w:marTop w:val="0"/>
          <w:marBottom w:val="0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</w:div>
        <w:div w:id="188613662">
          <w:marLeft w:val="0"/>
          <w:marRight w:val="0"/>
          <w:marTop w:val="0"/>
          <w:marBottom w:val="0"/>
          <w:divBdr>
            <w:top w:val="single" w:sz="6" w:space="2" w:color="F7DF48"/>
            <w:left w:val="single" w:sz="6" w:space="8" w:color="F7DF48"/>
            <w:bottom w:val="single" w:sz="6" w:space="2" w:color="F7DF48"/>
            <w:right w:val="single" w:sz="6" w:space="8" w:color="F7DF48"/>
          </w:divBdr>
          <w:divsChild>
            <w:div w:id="20936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963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22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999999"/>
            <w:right w:val="none" w:sz="0" w:space="0" w:color="auto"/>
          </w:divBdr>
        </w:div>
        <w:div w:id="1901282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0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3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140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582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5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478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9111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47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9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47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0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2089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single" w:sz="6" w:space="8" w:color="333333"/>
                <w:bottom w:val="single" w:sz="6" w:space="0" w:color="333333"/>
                <w:right w:val="single" w:sz="6" w:space="0" w:color="333333"/>
              </w:divBdr>
            </w:div>
            <w:div w:id="159084819">
              <w:marLeft w:val="0"/>
              <w:marRight w:val="0"/>
              <w:marTop w:val="150"/>
              <w:marBottom w:val="225"/>
              <w:divBdr>
                <w:top w:val="single" w:sz="6" w:space="8" w:color="EEEEEE"/>
                <w:left w:val="single" w:sz="6" w:space="8" w:color="EEEEEE"/>
                <w:bottom w:val="single" w:sz="6" w:space="8" w:color="EEEEEE"/>
                <w:right w:val="single" w:sz="6" w:space="8" w:color="EEEEEE"/>
              </w:divBdr>
            </w:div>
          </w:divsChild>
        </w:div>
      </w:divsChild>
    </w:div>
    <w:div w:id="6223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5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497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819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7075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651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2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99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51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9496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175">
                  <w:marLeft w:val="30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7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119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999999"/>
            <w:right w:val="none" w:sz="0" w:space="0" w:color="auto"/>
          </w:divBdr>
        </w:div>
        <w:div w:id="1190027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5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21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0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06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7032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6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3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16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17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3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  <w:divsChild>
                <w:div w:id="1691756356">
                  <w:marLeft w:val="1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3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784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05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8970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80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3058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8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571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2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5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394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26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1082">
              <w:marLeft w:val="0"/>
              <w:marRight w:val="0"/>
              <w:marTop w:val="0"/>
              <w:marBottom w:val="0"/>
              <w:divBdr>
                <w:top w:val="single" w:sz="6" w:space="8" w:color="E6E6E6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  <w:divsChild>
                <w:div w:id="20754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62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8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9377">
          <w:marLeft w:val="0"/>
          <w:marRight w:val="0"/>
          <w:marTop w:val="0"/>
          <w:marBottom w:val="150"/>
          <w:divBdr>
            <w:top w:val="none" w:sz="0" w:space="8" w:color="auto"/>
            <w:left w:val="none" w:sz="0" w:space="0" w:color="auto"/>
            <w:bottom w:val="dotted" w:sz="6" w:space="8" w:color="D0DBE6"/>
            <w:right w:val="none" w:sz="0" w:space="0" w:color="auto"/>
          </w:divBdr>
          <w:divsChild>
            <w:div w:id="9224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3879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3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837">
          <w:marLeft w:val="0"/>
          <w:marRight w:val="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90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36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7760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139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</w:div>
                <w:div w:id="1940675022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  <w:divsChild>
                    <w:div w:id="15069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805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</w:div>
                <w:div w:id="213267455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</w:div>
                <w:div w:id="668216511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</w:div>
              </w:divsChild>
            </w:div>
          </w:divsChild>
        </w:div>
      </w:divsChild>
    </w:div>
    <w:div w:id="1504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4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none" w:sz="0" w:space="0" w:color="auto"/>
              </w:divBdr>
            </w:div>
            <w:div w:id="2932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5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431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23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00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95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73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68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3032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5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9790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77777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00458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4218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9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636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2318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715546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7782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954949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640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5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53604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4438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9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81698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5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4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9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616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2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64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72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6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0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35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34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87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43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8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425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18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03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5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400279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0" w:color="D5D5D5"/>
            <w:right w:val="none" w:sz="0" w:space="11" w:color="auto"/>
          </w:divBdr>
        </w:div>
        <w:div w:id="690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5319">
                  <w:marLeft w:val="0"/>
                  <w:marRight w:val="0"/>
                  <w:marTop w:val="75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</w:div>
                <w:div w:id="1679038709">
                  <w:marLeft w:val="0"/>
                  <w:marRight w:val="0"/>
                  <w:marTop w:val="0"/>
                  <w:marBottom w:val="0"/>
                  <w:divBdr>
                    <w:top w:val="single" w:sz="6" w:space="4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</w:div>
              </w:divsChild>
            </w:div>
            <w:div w:id="974263165">
              <w:marLeft w:val="0"/>
              <w:marRight w:val="0"/>
              <w:marTop w:val="0"/>
              <w:marBottom w:val="0"/>
              <w:divBdr>
                <w:top w:val="dotted" w:sz="6" w:space="0" w:color="D5D5D5"/>
                <w:left w:val="none" w:sz="0" w:space="0" w:color="auto"/>
                <w:bottom w:val="dotted" w:sz="6" w:space="0" w:color="D5D5D5"/>
                <w:right w:val="none" w:sz="0" w:space="0" w:color="auto"/>
              </w:divBdr>
            </w:div>
          </w:divsChild>
        </w:div>
      </w:divsChild>
    </w:div>
    <w:div w:id="1749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155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197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7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74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27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0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5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83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582">
          <w:marLeft w:val="0"/>
          <w:marRight w:val="0"/>
          <w:marTop w:val="0"/>
          <w:marBottom w:val="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</w:div>
        <w:div w:id="547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8C8C8"/>
            <w:right w:val="none" w:sz="0" w:space="0" w:color="auto"/>
          </w:divBdr>
          <w:divsChild>
            <w:div w:id="8300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09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9723">
          <w:marLeft w:val="0"/>
          <w:marRight w:val="0"/>
          <w:marTop w:val="0"/>
          <w:marBottom w:val="0"/>
          <w:divBdr>
            <w:top w:val="none" w:sz="0" w:space="8" w:color="auto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15837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3752">
                  <w:marLeft w:val="165"/>
                  <w:marRight w:val="165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7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5485">
              <w:marLeft w:val="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7930">
              <w:marLeft w:val="0"/>
              <w:marRight w:val="0"/>
              <w:marTop w:val="0"/>
              <w:marBottom w:val="0"/>
              <w:divBdr>
                <w:top w:val="single" w:sz="6" w:space="0" w:color="E2E2E2"/>
                <w:left w:val="none" w:sz="0" w:space="0" w:color="auto"/>
                <w:bottom w:val="single" w:sz="6" w:space="0" w:color="E2E2E2"/>
                <w:right w:val="none" w:sz="0" w:space="0" w:color="auto"/>
              </w:divBdr>
            </w:div>
          </w:divsChild>
        </w:div>
        <w:div w:id="907762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7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83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300">
          <w:marLeft w:val="60"/>
          <w:marRight w:val="0"/>
          <w:marTop w:val="45"/>
          <w:marBottom w:val="3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  <w:divsChild>
            <w:div w:id="197280277">
              <w:marLeft w:val="225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749">
              <w:marLeft w:val="150"/>
              <w:marRight w:val="0"/>
              <w:marTop w:val="3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9963">
              <w:marLeft w:val="0"/>
              <w:marRight w:val="0"/>
              <w:marTop w:val="15"/>
              <w:marBottom w:val="45"/>
              <w:divBdr>
                <w:top w:val="single" w:sz="6" w:space="1" w:color="DADADA"/>
                <w:left w:val="none" w:sz="0" w:space="0" w:color="auto"/>
                <w:bottom w:val="single" w:sz="6" w:space="1" w:color="DADADA"/>
                <w:right w:val="none" w:sz="0" w:space="0" w:color="auto"/>
              </w:divBdr>
            </w:div>
            <w:div w:id="13442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6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8427">
              <w:marLeft w:val="0"/>
              <w:marRight w:val="25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8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6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4955">
              <w:marLeft w:val="0"/>
              <w:marRight w:val="15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1254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11855">
          <w:marLeft w:val="30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3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3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 İLETİŞİM</dc:creator>
  <cp:keywords/>
  <dc:description/>
  <cp:lastModifiedBy>Gülay</cp:lastModifiedBy>
  <cp:revision>72</cp:revision>
  <dcterms:created xsi:type="dcterms:W3CDTF">2013-09-03T08:28:00Z</dcterms:created>
  <dcterms:modified xsi:type="dcterms:W3CDTF">2013-12-23T10:40:00Z</dcterms:modified>
</cp:coreProperties>
</file>