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47" w:rsidRDefault="008E4447" w:rsidP="008E4447">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8E4447" w:rsidRDefault="008E4447" w:rsidP="008E4447">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B86C33">
        <w:rPr>
          <w:rFonts w:ascii="Times New Roman" w:hAnsi="Times New Roman" w:cs="Times New Roman"/>
          <w:b/>
          <w:sz w:val="24"/>
          <w:szCs w:val="24"/>
        </w:rPr>
        <w:t>haberfx.net</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86C33" w:rsidRPr="00B86C33" w:rsidRDefault="00B86C33" w:rsidP="00B86C33">
      <w:pPr>
        <w:pBdr>
          <w:bottom w:val="single" w:sz="6" w:space="4" w:color="AAAAAA"/>
        </w:pBdr>
        <w:shd w:val="clear" w:color="auto" w:fill="FFFFFF"/>
        <w:spacing w:after="75" w:line="450" w:lineRule="atLeast"/>
        <w:textAlignment w:val="baseline"/>
        <w:outlineLvl w:val="0"/>
        <w:rPr>
          <w:rFonts w:ascii="Arial" w:eastAsia="Times New Roman" w:hAnsi="Arial" w:cs="Arial"/>
          <w:b/>
          <w:bCs/>
          <w:color w:val="AC1B1F"/>
          <w:kern w:val="36"/>
          <w:sz w:val="38"/>
          <w:szCs w:val="38"/>
          <w:lang w:eastAsia="tr-TR"/>
        </w:rPr>
      </w:pPr>
      <w:r w:rsidRPr="00B86C33">
        <w:rPr>
          <w:rFonts w:ascii="Arial" w:eastAsia="Times New Roman" w:hAnsi="Arial" w:cs="Arial"/>
          <w:b/>
          <w:bCs/>
          <w:color w:val="AC1B1F"/>
          <w:kern w:val="36"/>
          <w:sz w:val="38"/>
          <w:szCs w:val="38"/>
          <w:lang w:eastAsia="tr-TR"/>
        </w:rPr>
        <w:t>Epilasyon Seansında Varis Tedavisi</w:t>
      </w:r>
    </w:p>
    <w:p w:rsidR="00B86C33" w:rsidRPr="00B86C33" w:rsidRDefault="00B86C33" w:rsidP="00B86C33">
      <w:pPr>
        <w:pBdr>
          <w:bottom w:val="single" w:sz="6" w:space="4" w:color="AAAAAA"/>
        </w:pBdr>
        <w:shd w:val="clear" w:color="auto" w:fill="FFFFFF"/>
        <w:spacing w:after="75" w:line="330" w:lineRule="atLeast"/>
        <w:textAlignment w:val="baseline"/>
        <w:rPr>
          <w:rFonts w:ascii="Arial" w:eastAsia="Times New Roman" w:hAnsi="Arial" w:cs="Arial"/>
          <w:b/>
          <w:bCs/>
          <w:color w:val="000000"/>
          <w:sz w:val="23"/>
          <w:szCs w:val="23"/>
          <w:lang w:eastAsia="tr-TR"/>
        </w:rPr>
      </w:pPr>
      <w:r w:rsidRPr="00B86C33">
        <w:rPr>
          <w:rFonts w:ascii="Arial" w:eastAsia="Times New Roman" w:hAnsi="Arial" w:cs="Arial"/>
          <w:b/>
          <w:bCs/>
          <w:color w:val="000000"/>
          <w:sz w:val="23"/>
          <w:szCs w:val="23"/>
          <w:lang w:eastAsia="tr-TR"/>
        </w:rPr>
        <w:t>Tüylenmeye karşı kullanılan lazer teknolojisi geliştirilerek, başta yüzeysel varis olmak üzere 2 mm’den geniş tüm damar tedavileri ve cilt g...</w:t>
      </w:r>
    </w:p>
    <w:p w:rsidR="00B86C33" w:rsidRPr="00B86C33" w:rsidRDefault="00B86C33" w:rsidP="00B86C33">
      <w:pPr>
        <w:shd w:val="clear" w:color="auto" w:fill="EEEEEE"/>
        <w:spacing w:after="75" w:line="270" w:lineRule="atLeast"/>
        <w:textAlignment w:val="baseline"/>
        <w:rPr>
          <w:rFonts w:ascii="inherit" w:eastAsia="Times New Roman" w:hAnsi="inherit" w:cs="Arial"/>
          <w:color w:val="000000"/>
          <w:sz w:val="17"/>
          <w:szCs w:val="17"/>
          <w:lang w:eastAsia="tr-TR"/>
        </w:rPr>
      </w:pPr>
      <w:r>
        <w:rPr>
          <w:rFonts w:ascii="inherit" w:eastAsia="Times New Roman" w:hAnsi="inherit" w:cs="Arial"/>
          <w:noProof/>
          <w:color w:val="000000"/>
          <w:sz w:val="17"/>
          <w:szCs w:val="17"/>
          <w:lang w:eastAsia="tr-TR"/>
        </w:rPr>
        <w:drawing>
          <wp:inline distT="0" distB="0" distL="0" distR="0">
            <wp:extent cx="2857500" cy="2381250"/>
            <wp:effectExtent l="19050" t="0" r="0" b="0"/>
            <wp:docPr id="2"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B86C33" w:rsidRPr="00B86C33" w:rsidRDefault="00B86C33" w:rsidP="00B86C33">
      <w:pPr>
        <w:shd w:val="clear" w:color="auto" w:fill="FFFFFF"/>
        <w:spacing w:after="0" w:line="375" w:lineRule="atLeast"/>
        <w:textAlignment w:val="baseline"/>
        <w:rPr>
          <w:rFonts w:ascii="Arial" w:eastAsia="Times New Roman" w:hAnsi="Arial" w:cs="Arial"/>
          <w:color w:val="000000"/>
          <w:sz w:val="21"/>
          <w:szCs w:val="21"/>
          <w:lang w:eastAsia="tr-TR"/>
        </w:rPr>
      </w:pPr>
      <w:r w:rsidRPr="00B86C33">
        <w:rPr>
          <w:rFonts w:ascii="Arial" w:eastAsia="Times New Roman" w:hAnsi="Arial" w:cs="Arial"/>
          <w:color w:val="000000"/>
          <w:sz w:val="21"/>
          <w:szCs w:val="21"/>
          <w:lang w:eastAsia="tr-TR"/>
        </w:rPr>
        <w:t>Tüylenmeye karşı kullanılan lazer</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teknolojisi</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geliştirilerek, başta yüzeysel varis olmak üzere 2 mm’den geniş tüm damar tedavileri ve cilt gençleştirmede de kullanılabilir hale getirildi.</w:t>
      </w:r>
      <w:r w:rsidRPr="00B86C33">
        <w:rPr>
          <w:rFonts w:ascii="Arial" w:eastAsia="Times New Roman" w:hAnsi="Arial" w:cs="Arial"/>
          <w:color w:val="000000"/>
          <w:sz w:val="21"/>
          <w:szCs w:val="21"/>
          <w:lang w:eastAsia="tr-TR"/>
        </w:rPr>
        <w:br/>
      </w:r>
      <w:r w:rsidRPr="00B86C33">
        <w:rPr>
          <w:rFonts w:ascii="Arial" w:eastAsia="Times New Roman" w:hAnsi="Arial" w:cs="Arial"/>
          <w:color w:val="000000"/>
          <w:sz w:val="21"/>
          <w:szCs w:val="21"/>
          <w:lang w:eastAsia="tr-TR"/>
        </w:rPr>
        <w:br/>
        <w:t>Yaklaşık 50 yıldır sağlık alanında birçok tedavide kullanılan lazer</w:t>
      </w:r>
      <w:r w:rsidRPr="00B86C33">
        <w:rPr>
          <w:rFonts w:ascii="inherit" w:eastAsia="Times New Roman" w:hAnsi="inherit" w:cs="Arial"/>
          <w:b/>
          <w:bCs/>
          <w:color w:val="FF0000"/>
          <w:sz w:val="21"/>
          <w:szCs w:val="21"/>
          <w:bdr w:val="none" w:sz="0" w:space="0" w:color="auto" w:frame="1"/>
          <w:lang w:eastAsia="tr-TR"/>
        </w:rPr>
        <w:t>teknolojisi</w:t>
      </w:r>
      <w:r w:rsidRPr="00B86C33">
        <w:rPr>
          <w:rFonts w:ascii="Arial" w:eastAsia="Times New Roman" w:hAnsi="Arial" w:cs="Arial"/>
          <w:color w:val="000000"/>
          <w:sz w:val="21"/>
          <w:szCs w:val="21"/>
          <w:lang w:eastAsia="tr-TR"/>
        </w:rPr>
        <w:t>, özellikle son yıllarda hem kadınlar hem de erkekler tarafından tüylerden kurtulmak üzere başvurulan öncelikli yöntemler arasında. Tüm dünyadan birçok insanın rağbet gösterdiği bu</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teknolojiler</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gün geçtikçe geliştirilerek nitelik açısından daha verimli bir hal almaya başladı. Lazer uygulamalarında yeni geliştirilen Nd:YAG+Alexandrite lazerden oluşan Mix Atım</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teknolojisinde, klasik lazer uygulamalarından farklı olarak iki farklı dalga boyundaki lazer ile aynı anda hastaya uygulanabiliyor. Bu da başta etki ve ağrı düzeyi olmak üzere birçok alanda hastaların fayda sağlamasına yardımcı oluyor.</w:t>
      </w:r>
      <w:r w:rsidRPr="00B86C33">
        <w:rPr>
          <w:rFonts w:ascii="Arial" w:eastAsia="Times New Roman" w:hAnsi="Arial" w:cs="Arial"/>
          <w:color w:val="000000"/>
          <w:sz w:val="21"/>
          <w:szCs w:val="21"/>
          <w:lang w:eastAsia="tr-TR"/>
        </w:rPr>
        <w:br/>
      </w:r>
      <w:r w:rsidRPr="00B86C33">
        <w:rPr>
          <w:rFonts w:ascii="Arial" w:eastAsia="Times New Roman" w:hAnsi="Arial" w:cs="Arial"/>
          <w:color w:val="000000"/>
          <w:sz w:val="21"/>
          <w:szCs w:val="21"/>
          <w:lang w:eastAsia="tr-TR"/>
        </w:rPr>
        <w:br/>
        <w:t>Doç. Dr. Emel Çalıkoğlu, yöntemin tüylenme tedavisinin yanı sıra yüzeysel varisler başta olmak üzere, 2 mm’den geniş tüm damar tedavileri ve cilt gençleştirmede de kullanılabildiğini belirtiyor. Doç. Dr. Çalıkoğlu, “Kişide varis problemi var ise gerekli</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durumda</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bir damar cerrahı ile beraber çalışılarak takip ve tedavinin sağlanması gerekir. Burada sadece yüzeysel damarların tedavisi hedeflenmemeli, derin damarların da dopler yöntemi ile incelenmesi daha</w:t>
      </w:r>
      <w:r w:rsidRPr="00B86C33">
        <w:rPr>
          <w:rFonts w:ascii="Arial" w:eastAsia="Times New Roman" w:hAnsi="Arial" w:cs="Arial"/>
          <w:color w:val="000000"/>
          <w:sz w:val="21"/>
          <w:lang w:eastAsia="tr-TR"/>
        </w:rPr>
        <w:t> </w:t>
      </w:r>
      <w:r w:rsidRPr="00B86C33">
        <w:rPr>
          <w:rFonts w:ascii="inherit" w:eastAsia="Times New Roman" w:hAnsi="inherit" w:cs="Arial"/>
          <w:b/>
          <w:bCs/>
          <w:color w:val="FF0000"/>
          <w:sz w:val="21"/>
          <w:szCs w:val="21"/>
          <w:bdr w:val="none" w:sz="0" w:space="0" w:color="auto" w:frame="1"/>
          <w:lang w:eastAsia="tr-TR"/>
        </w:rPr>
        <w:t>başarılı</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ve etkin sonuçlar verecektir” dedi.</w:t>
      </w:r>
      <w:r w:rsidRPr="00B86C33">
        <w:rPr>
          <w:rFonts w:ascii="Arial" w:eastAsia="Times New Roman" w:hAnsi="Arial" w:cs="Arial"/>
          <w:color w:val="000000"/>
          <w:sz w:val="21"/>
          <w:szCs w:val="21"/>
          <w:lang w:eastAsia="tr-TR"/>
        </w:rPr>
        <w:br/>
      </w:r>
      <w:r w:rsidRPr="00B86C33">
        <w:rPr>
          <w:rFonts w:ascii="Arial" w:eastAsia="Times New Roman" w:hAnsi="Arial" w:cs="Arial"/>
          <w:color w:val="000000"/>
          <w:sz w:val="21"/>
          <w:szCs w:val="21"/>
          <w:lang w:eastAsia="tr-TR"/>
        </w:rPr>
        <w:br/>
        <w:t>Mix Atım</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teknolojisine</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 xml:space="preserve">sahip lazer uygulamalarında aynı seansta lazerle tüy tedavisi ve varis </w:t>
      </w:r>
      <w:r w:rsidRPr="00B86C33">
        <w:rPr>
          <w:rFonts w:ascii="Arial" w:eastAsia="Times New Roman" w:hAnsi="Arial" w:cs="Arial"/>
          <w:color w:val="000000"/>
          <w:sz w:val="21"/>
          <w:szCs w:val="21"/>
          <w:lang w:eastAsia="tr-TR"/>
        </w:rPr>
        <w:lastRenderedPageBreak/>
        <w:t>tedavisinin yapılabildiğini belirten Doç. Dr. Emel Çalıkoğlu, “Lazer epilasyonun normal şartlarda varis hastaları için bir sakıncası yoktur. Fakat hem ileri</w:t>
      </w:r>
      <w:r w:rsidRPr="00B86C33">
        <w:rPr>
          <w:rFonts w:ascii="Arial" w:eastAsia="Times New Roman" w:hAnsi="Arial" w:cs="Arial"/>
          <w:color w:val="000000"/>
          <w:sz w:val="21"/>
          <w:lang w:eastAsia="tr-TR"/>
        </w:rPr>
        <w:t> </w:t>
      </w:r>
      <w:r w:rsidRPr="00B86C33">
        <w:rPr>
          <w:rFonts w:ascii="inherit" w:eastAsia="Times New Roman" w:hAnsi="inherit" w:cs="Arial"/>
          <w:b/>
          <w:bCs/>
          <w:color w:val="FF0000"/>
          <w:sz w:val="21"/>
          <w:szCs w:val="21"/>
          <w:bdr w:val="none" w:sz="0" w:space="0" w:color="auto" w:frame="1"/>
          <w:lang w:eastAsia="tr-TR"/>
        </w:rPr>
        <w:t>boyuta</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ulaşabilecek bir sağlık probleminin önüne geçmek hem de tüyleri yok etmeyi hedefleyen lazer tedavisinin daha estetik bir görünüm kazanabilmesi adına, Mix Atım</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teknolojisiyle</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aynı seansta iki tedavinin</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son derece</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verimli olduğunu söyleyebilirim. Son</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teknoloji</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lazer sistemi ile epilasyonda her iki dalga boyu aynı anda, damarda ise ardışık olarak kullanılabiliyor” dedi.</w:t>
      </w:r>
      <w:r w:rsidRPr="00B86C33">
        <w:rPr>
          <w:rFonts w:ascii="Arial" w:eastAsia="Times New Roman" w:hAnsi="Arial" w:cs="Arial"/>
          <w:color w:val="000000"/>
          <w:sz w:val="21"/>
          <w:szCs w:val="21"/>
          <w:lang w:eastAsia="tr-TR"/>
        </w:rPr>
        <w:br/>
      </w:r>
      <w:r w:rsidRPr="00B86C33">
        <w:rPr>
          <w:rFonts w:ascii="Arial" w:eastAsia="Times New Roman" w:hAnsi="Arial" w:cs="Arial"/>
          <w:color w:val="000000"/>
          <w:sz w:val="21"/>
          <w:szCs w:val="21"/>
          <w:lang w:eastAsia="tr-TR"/>
        </w:rPr>
        <w:br/>
        <w:t>Lazer uygulamalarının tıbbi bir tedavi olduğu için sadece hekimler tarafından yapılmasın önemine değinen Doç. Dr. Çalıkoğlu, “Bu tedavide hem uygulayan hem de uygulamayı yapacak cihaz/yöntem</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son derece</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önemlidir. Kozmetik olduğu düşüncesiyle nerede kim tarafından yapıldığının önemsenmediği</w:t>
      </w:r>
      <w:r w:rsidRPr="00B86C33">
        <w:rPr>
          <w:rFonts w:ascii="Arial" w:eastAsia="Times New Roman" w:hAnsi="Arial" w:cs="Arial"/>
          <w:color w:val="000000"/>
          <w:sz w:val="21"/>
          <w:lang w:eastAsia="tr-TR"/>
        </w:rPr>
        <w:t> </w:t>
      </w:r>
      <w:r w:rsidRPr="00B86C33">
        <w:rPr>
          <w:rFonts w:ascii="inherit" w:eastAsia="Times New Roman" w:hAnsi="inherit" w:cs="Arial"/>
          <w:b/>
          <w:bCs/>
          <w:color w:val="FF0000"/>
          <w:sz w:val="21"/>
          <w:szCs w:val="21"/>
          <w:bdr w:val="none" w:sz="0" w:space="0" w:color="auto" w:frame="1"/>
          <w:lang w:eastAsia="tr-TR"/>
        </w:rPr>
        <w:t>durumlar</w:t>
      </w:r>
      <w:r w:rsidRPr="00B86C33">
        <w:rPr>
          <w:rFonts w:ascii="Arial" w:eastAsia="Times New Roman" w:hAnsi="Arial" w:cs="Arial"/>
          <w:color w:val="000000"/>
          <w:sz w:val="21"/>
          <w:lang w:eastAsia="tr-TR"/>
        </w:rPr>
        <w:t> </w:t>
      </w:r>
      <w:r w:rsidRPr="00B86C33">
        <w:rPr>
          <w:rFonts w:ascii="Arial" w:eastAsia="Times New Roman" w:hAnsi="Arial" w:cs="Arial"/>
          <w:color w:val="000000"/>
          <w:sz w:val="21"/>
          <w:szCs w:val="21"/>
          <w:lang w:eastAsia="tr-TR"/>
        </w:rPr>
        <w:t>kimi zaman kötü sonuçlar doğurabiliyor. Dolayısı ile bu tedaviler ehil ellerde yapılmalı zaten yasalarımız gereği sadece hekimler tarafından uygulanabileceği de biliniyor” dedi.</w:t>
      </w:r>
    </w:p>
    <w:p w:rsidR="00F110F1" w:rsidRPr="00AA73A7" w:rsidRDefault="00F110F1" w:rsidP="00B86C33">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7D3671"/>
    <w:rsid w:val="00814E60"/>
    <w:rsid w:val="00816D17"/>
    <w:rsid w:val="0082495F"/>
    <w:rsid w:val="008601FF"/>
    <w:rsid w:val="00867484"/>
    <w:rsid w:val="008971A2"/>
    <w:rsid w:val="008D32D6"/>
    <w:rsid w:val="008E4447"/>
    <w:rsid w:val="009065E4"/>
    <w:rsid w:val="00932DEC"/>
    <w:rsid w:val="0094562E"/>
    <w:rsid w:val="0096105F"/>
    <w:rsid w:val="0097422A"/>
    <w:rsid w:val="00986CAB"/>
    <w:rsid w:val="00992903"/>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880635676">
      <w:bodyDiv w:val="1"/>
      <w:marLeft w:val="0"/>
      <w:marRight w:val="0"/>
      <w:marTop w:val="0"/>
      <w:marBottom w:val="0"/>
      <w:divBdr>
        <w:top w:val="none" w:sz="0" w:space="0" w:color="auto"/>
        <w:left w:val="none" w:sz="0" w:space="0" w:color="auto"/>
        <w:bottom w:val="none" w:sz="0" w:space="0" w:color="auto"/>
        <w:right w:val="none" w:sz="0" w:space="0" w:color="auto"/>
      </w:divBdr>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71</cp:revision>
  <dcterms:created xsi:type="dcterms:W3CDTF">2013-09-03T08:28:00Z</dcterms:created>
  <dcterms:modified xsi:type="dcterms:W3CDTF">2013-12-23T10:10:00Z</dcterms:modified>
</cp:coreProperties>
</file>